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default" w:ascii="黑体" w:eastAsia="黑体"/>
          <w:sz w:val="40"/>
          <w:szCs w:val="40"/>
          <w:lang w:val="en-US" w:eastAsia="zh-CN"/>
        </w:rPr>
        <w:t>申请补缴企业职工基本养老保险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费的人员名单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30"/>
        <w:gridCol w:w="676"/>
        <w:gridCol w:w="3720"/>
        <w:gridCol w:w="1080"/>
        <w:gridCol w:w="1065"/>
        <w:gridCol w:w="1380"/>
        <w:gridCol w:w="1635"/>
        <w:gridCol w:w="1860"/>
        <w:gridCol w:w="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67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372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陈光林</w:t>
            </w:r>
          </w:p>
        </w:tc>
        <w:tc>
          <w:tcPr>
            <w:tcW w:w="67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3720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1989年1月招工到乐山市沫江煤矿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1989.01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1996.09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1989.01-1989.12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1995.03-1995.12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罗群</w:t>
            </w:r>
          </w:p>
        </w:tc>
        <w:tc>
          <w:tcPr>
            <w:tcW w:w="67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3720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单位主动整改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2022.04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2022.12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潘财珍</w:t>
            </w:r>
          </w:p>
        </w:tc>
        <w:tc>
          <w:tcPr>
            <w:tcW w:w="67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3720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单位主动整改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2013.01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2013.12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cs="宋体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MGIzOTRhZTNlM2FiY2I1ZmZlMmY5M2I3MDk4YTAifQ=="/>
  </w:docVars>
  <w:rsids>
    <w:rsidRoot w:val="7771144D"/>
    <w:rsid w:val="23ED3D54"/>
    <w:rsid w:val="34B45466"/>
    <w:rsid w:val="49062C83"/>
    <w:rsid w:val="7771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594</Characters>
  <Lines>0</Lines>
  <Paragraphs>0</Paragraphs>
  <TotalTime>16</TotalTime>
  <ScaleCrop>false</ScaleCrop>
  <LinksUpToDate>false</LinksUpToDate>
  <CharactersWithSpaces>596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2023-03-09T02:47:00Z</dcterms:created>
  <dc:creator>y1</dc:creator>
  <cp:lastModifiedBy>祯若惜</cp:lastModifiedBy>
  <dcterms:modified xsi:type="dcterms:W3CDTF">2023-03-10T07:02:57Z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C0C02C9A4F174E80909DB576DF5DD0AE</vt:lpwstr>
  </property>
</Properties>
</file>