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附件1</w:t>
      </w:r>
    </w:p>
    <w:p>
      <w:pPr>
        <w:spacing w:after="0"/>
        <w:jc w:val="center"/>
        <w:rPr>
          <w:rFonts w:hint="default" w:eastAsia="宋体"/>
          <w:lang w:val="en-US" w:eastAsia="zh-CN"/>
        </w:rPr>
      </w:pPr>
      <w:r>
        <w:rPr>
          <w:rFonts w:ascii="Adobe 仿宋 Std R" w:hAnsi="Adobe 仿宋 Std R" w:eastAsia="Adobe 仿宋 Std R" w:cs="Adobe 仿宋 Std R"/>
          <w:spacing w:val="3"/>
          <w:w w:val="99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</w:rPr>
        <w:t>业行</w:t>
      </w:r>
      <w:r>
        <w:rPr>
          <w:rFonts w:ascii="Adobe 仿宋 Std R" w:hAnsi="Adobe 仿宋 Std R" w:eastAsia="Adobe 仿宋 Std R" w:cs="Adobe 仿宋 Std R"/>
          <w:spacing w:val="3"/>
          <w:w w:val="99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</w:rPr>
        <w:t>容积</w:t>
      </w:r>
      <w:r>
        <w:rPr>
          <w:rFonts w:ascii="Adobe 仿宋 Std R" w:hAnsi="Adobe 仿宋 Std R" w:eastAsia="Adobe 仿宋 Std R" w:cs="Adobe 仿宋 Std R"/>
          <w:spacing w:val="3"/>
          <w:w w:val="99"/>
          <w:sz w:val="32"/>
          <w:szCs w:val="32"/>
        </w:rPr>
        <w:t>率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</w:rPr>
        <w:t>控制</w:t>
      </w:r>
      <w:r>
        <w:rPr>
          <w:rFonts w:ascii="Adobe 仿宋 Std R" w:hAnsi="Adobe 仿宋 Std R" w:eastAsia="Adobe 仿宋 Std R" w:cs="Adobe 仿宋 Std R"/>
          <w:spacing w:val="3"/>
          <w:w w:val="99"/>
          <w:sz w:val="32"/>
          <w:szCs w:val="32"/>
        </w:rPr>
        <w:t>表</w:t>
      </w:r>
    </w:p>
    <w:tbl>
      <w:tblPr>
        <w:tblStyle w:val="4"/>
        <w:tblW w:w="0" w:type="auto"/>
        <w:tblInd w:w="1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4234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327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代码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719" w:right="16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行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18"/>
                <w:szCs w:val="1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名称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05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控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18"/>
                <w:szCs w:val="18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农副食品加工业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605" w:right="587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食品制造业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605" w:right="587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酒、饮料和精制茶制造业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605" w:right="587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2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烟草制品业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605" w:right="587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纺织业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纺织服装、服饰业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1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皮革、毛皮、羽毛及其制品和制鞋业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1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2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木材加工和木、竹、藤、棕、草制品业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家具制造业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造纸和纸制品业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印刷和记录媒介复制业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2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文教、工美、体育和娱乐用品制造业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1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石油、煤炭及其他燃料加工业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化学原料和化学制品制造业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医药制造业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2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化学纤维制造业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橡胶和塑料制品业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非金属矿物制品业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黑色金属冶炼和压延加工业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2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有色金属冶炼和压延加工业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金属制品业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通用设备制造业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专用设备制造业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2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汽车制造业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hint="eastAsia"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  <w:lang w:val="en-US" w:eastAsia="zh-CN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铁路、船舶、航空航天和其他运输设备制造业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电气机械和器材制造业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计算机、通信和其他电子设备制造业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1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2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仪器仪表制造业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1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3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其他制造业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废弃资源综合利用业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0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10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4" w:after="0" w:line="240" w:lineRule="auto"/>
              <w:ind w:left="382" w:right="36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104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金属制品、机械和设备修理业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1" w:lineRule="exact"/>
              <w:ind w:left="516" w:right="496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-1"/>
                <w:w w:val="229"/>
                <w:position w:val="-1"/>
                <w:sz w:val="18"/>
                <w:szCs w:val="18"/>
              </w:rPr>
              <w:t>.</w:t>
            </w:r>
            <w:r>
              <w:rPr>
                <w:rFonts w:ascii="Adobe 仿宋 Std R" w:hAnsi="Adobe 仿宋 Std R" w:eastAsia="Adobe 仿宋 Std R" w:cs="Adobe 仿宋 Std R"/>
                <w:spacing w:val="0"/>
                <w:w w:val="81"/>
                <w:position w:val="-1"/>
                <w:sz w:val="18"/>
                <w:szCs w:val="18"/>
              </w:rPr>
              <w:t>8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28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TVkYmVhODUzYzY2NzI1ZWU5NjE5YWUwYjMyNjAifQ=="/>
  </w:docVars>
  <w:rsids>
    <w:rsidRoot w:val="6FFA631D"/>
    <w:rsid w:val="6FFA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2026-01-07T01:30:00Z</dcterms:created>
  <dc:creator>袋里有米唐</dc:creator>
  <cp:lastModifiedBy>袋里有米唐</cp:lastModifiedBy>
  <dcterms:modified xsi:type="dcterms:W3CDTF">2026-01-07T01:32:08Z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102ABC3ADE4E441882192C6755320732_11</vt:lpwstr>
  </property>
</Properties>
</file>