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160" w:lineRule="atLeast"/>
        <w:rPr>
          <w:rFonts w:ascii="宋体-方正超大字符集" w:eastAsia="宋体-方正超大字符集"/>
          <w:b/>
          <w:szCs w:val="21"/>
        </w:rPr>
      </w:pPr>
      <w:r>
        <w:rPr>
          <w:rFonts w:hint="eastAsia" w:ascii="宋体-方正超大字符集" w:eastAsia="宋体-方正超大字符集"/>
          <w:b/>
          <w:szCs w:val="21"/>
        </w:rPr>
        <w:t>附件4</w:t>
      </w:r>
    </w:p>
    <w:p>
      <w:pPr>
        <w:pStyle w:val="4"/>
        <w:spacing w:before="0" w:beforeAutospacing="0" w:after="0" w:afterAutospacing="0" w:line="360" w:lineRule="auto"/>
        <w:ind w:firstLine="0"/>
        <w:jc w:val="center"/>
        <w:rPr>
          <w:sz w:val="28"/>
          <w:szCs w:val="28"/>
        </w:rPr>
      </w:pPr>
    </w:p>
    <w:p>
      <w:pPr>
        <w:pStyle w:val="4"/>
        <w:spacing w:before="0" w:beforeAutospacing="0" w:after="0" w:afterAutospacing="0" w:line="360" w:lineRule="auto"/>
        <w:ind w:firstLine="0"/>
        <w:jc w:val="center"/>
        <w:rPr>
          <w:rFonts w:ascii="宋体-方正超大字符集" w:hAnsi="Times New Roman" w:eastAsia="宋体-方正超大字符集" w:cs="Times New Roman"/>
          <w:b/>
          <w:kern w:val="2"/>
          <w:sz w:val="30"/>
          <w:szCs w:val="30"/>
        </w:rPr>
      </w:pPr>
      <w:r>
        <w:rPr>
          <w:rFonts w:hint="eastAsia" w:ascii="宋体-方正超大字符集" w:hAnsi="Times New Roman" w:eastAsia="宋体-方正超大字符集" w:cs="Times New Roman"/>
          <w:b/>
          <w:kern w:val="2"/>
          <w:sz w:val="30"/>
          <w:szCs w:val="30"/>
          <w:u w:val="single"/>
        </w:rPr>
        <w:t>XXX评估机构</w:t>
      </w:r>
      <w:r>
        <w:rPr>
          <w:rFonts w:hint="eastAsia" w:ascii="宋体-方正超大字符集" w:hAnsi="Times New Roman" w:eastAsia="宋体-方正超大字符集" w:cs="Times New Roman"/>
          <w:b/>
          <w:kern w:val="2"/>
          <w:sz w:val="30"/>
          <w:szCs w:val="30"/>
        </w:rPr>
        <w:t>关于参加</w:t>
      </w:r>
      <w:r>
        <w:rPr>
          <w:rFonts w:hint="eastAsia" w:ascii="宋体-方正超大字符集" w:hAnsi="Times New Roman" w:eastAsia="宋体-方正超大字符集" w:cs="Times New Roman"/>
          <w:b/>
          <w:kern w:val="2"/>
          <w:sz w:val="30"/>
          <w:szCs w:val="30"/>
          <w:lang w:val="en-US" w:eastAsia="zh-CN"/>
        </w:rPr>
        <w:t>乐山市沙湾区金林铝矿厂矿区范围内资源量估算范围外耐火粘土、水泥用粘土矿动用资源量出让收益评估</w:t>
      </w:r>
      <w:r>
        <w:rPr>
          <w:rFonts w:hint="eastAsia" w:ascii="宋体-方正超大字符集" w:hAnsi="Times New Roman" w:eastAsia="宋体-方正超大字符集" w:cs="Times New Roman"/>
          <w:b/>
          <w:kern w:val="2"/>
          <w:sz w:val="30"/>
          <w:szCs w:val="30"/>
        </w:rPr>
        <w:t>项目的承诺</w:t>
      </w:r>
    </w:p>
    <w:p>
      <w:pPr>
        <w:pStyle w:val="4"/>
        <w:spacing w:before="0" w:beforeAutospacing="0" w:after="0" w:afterAutospacing="0" w:line="360" w:lineRule="auto"/>
        <w:ind w:firstLine="0"/>
        <w:rPr>
          <w:sz w:val="28"/>
          <w:szCs w:val="28"/>
        </w:rPr>
      </w:pPr>
    </w:p>
    <w:p>
      <w:pPr>
        <w:pStyle w:val="4"/>
        <w:spacing w:before="0" w:beforeAutospacing="0" w:after="0" w:afterAutospacing="0" w:line="360" w:lineRule="auto"/>
        <w:ind w:firstLine="0"/>
        <w:rPr>
          <w:sz w:val="28"/>
          <w:szCs w:val="28"/>
        </w:rPr>
      </w:pPr>
      <w:r>
        <w:rPr>
          <w:rFonts w:hint="eastAsia"/>
          <w:sz w:val="28"/>
          <w:szCs w:val="28"/>
        </w:rPr>
        <w:t>乐山市</w:t>
      </w:r>
      <w:r>
        <w:rPr>
          <w:rFonts w:hint="eastAsia"/>
          <w:sz w:val="28"/>
          <w:szCs w:val="28"/>
          <w:lang w:val="en-US" w:eastAsia="zh-CN"/>
        </w:rPr>
        <w:t>沙湾区</w:t>
      </w:r>
      <w:r>
        <w:rPr>
          <w:rFonts w:hint="eastAsia"/>
          <w:sz w:val="28"/>
          <w:szCs w:val="28"/>
        </w:rPr>
        <w:t>自然资源局：</w:t>
      </w:r>
    </w:p>
    <w:p>
      <w:pPr>
        <w:widowControl/>
        <w:spacing w:before="100" w:beforeAutospacing="1" w:after="100" w:afterAutospacing="1" w:line="160" w:lineRule="atLeast"/>
        <w:rPr>
          <w:rFonts w:ascii="宋体" w:hAnsi="宋体" w:cs="宋体"/>
          <w:kern w:val="0"/>
          <w:sz w:val="28"/>
          <w:szCs w:val="28"/>
        </w:rPr>
      </w:pPr>
      <w:r>
        <w:rPr>
          <w:rFonts w:hint="eastAsia" w:ascii="宋体" w:hAnsi="宋体" w:cs="宋体"/>
          <w:kern w:val="0"/>
          <w:sz w:val="28"/>
          <w:szCs w:val="28"/>
        </w:rPr>
        <w:t>　　根据《</w:t>
      </w:r>
      <w:r>
        <w:rPr>
          <w:rFonts w:hint="eastAsia" w:ascii="宋体" w:hAnsi="宋体" w:cs="宋体"/>
          <w:kern w:val="0"/>
          <w:sz w:val="28"/>
          <w:szCs w:val="28"/>
          <w:lang w:val="en-US" w:eastAsia="zh-CN"/>
        </w:rPr>
        <w:t>乐山市沙湾区金林铝矿厂矿区范围内资源量估算范围外耐火粘土、水泥用粘土矿</w:t>
      </w:r>
      <w:bookmarkStart w:id="0" w:name="_GoBack"/>
      <w:bookmarkEnd w:id="0"/>
      <w:r>
        <w:rPr>
          <w:rFonts w:hint="eastAsia" w:ascii="宋体" w:hAnsi="宋体" w:cs="宋体"/>
          <w:kern w:val="0"/>
          <w:sz w:val="28"/>
          <w:szCs w:val="28"/>
          <w:lang w:val="en-US" w:eastAsia="zh-CN"/>
        </w:rPr>
        <w:t>动用资源量出让收益评估项目的</w:t>
      </w:r>
      <w:r>
        <w:rPr>
          <w:rFonts w:hint="eastAsia" w:ascii="宋体" w:hAnsi="宋体" w:cs="宋体"/>
          <w:kern w:val="0"/>
          <w:sz w:val="28"/>
          <w:szCs w:val="28"/>
        </w:rPr>
        <w:t>公告》，我单位符合通知所要求的条件，现郑重承诺：</w:t>
      </w:r>
    </w:p>
    <w:p>
      <w:pPr>
        <w:pStyle w:val="4"/>
        <w:spacing w:before="0" w:beforeAutospacing="0" w:after="0" w:afterAutospacing="0" w:line="360" w:lineRule="auto"/>
        <w:ind w:firstLine="570"/>
        <w:rPr>
          <w:sz w:val="28"/>
          <w:szCs w:val="28"/>
        </w:rPr>
      </w:pPr>
      <w:r>
        <w:rPr>
          <w:rFonts w:hint="eastAsia"/>
          <w:sz w:val="28"/>
          <w:szCs w:val="28"/>
        </w:rPr>
        <w:t>１、本次呈报的各项申请资料真实、可靠，并为提供的资料承担相应责任；</w:t>
      </w:r>
    </w:p>
    <w:p>
      <w:pPr>
        <w:pStyle w:val="4"/>
        <w:spacing w:before="0" w:beforeAutospacing="0" w:after="0" w:afterAutospacing="0" w:line="360" w:lineRule="auto"/>
        <w:ind w:firstLine="570"/>
        <w:rPr>
          <w:sz w:val="28"/>
          <w:szCs w:val="28"/>
        </w:rPr>
      </w:pPr>
      <w:r>
        <w:rPr>
          <w:rFonts w:hint="eastAsia"/>
          <w:sz w:val="28"/>
          <w:szCs w:val="28"/>
        </w:rPr>
        <w:t>２、本单位及拟承担评估项目的评估师现阶段未受到被要求不得参与矿业权评估的处罚；</w:t>
      </w:r>
    </w:p>
    <w:p>
      <w:pPr>
        <w:pStyle w:val="4"/>
        <w:spacing w:before="0" w:beforeAutospacing="0" w:after="0" w:afterAutospacing="0" w:line="360" w:lineRule="auto"/>
        <w:ind w:firstLine="570"/>
        <w:rPr>
          <w:sz w:val="28"/>
          <w:szCs w:val="28"/>
        </w:rPr>
      </w:pPr>
      <w:r>
        <w:rPr>
          <w:rFonts w:hint="eastAsia"/>
          <w:sz w:val="28"/>
          <w:szCs w:val="28"/>
        </w:rPr>
        <w:t>３、与所申报的项目无任何利害关系。</w:t>
      </w:r>
    </w:p>
    <w:p>
      <w:pPr>
        <w:pStyle w:val="4"/>
        <w:spacing w:before="0" w:beforeAutospacing="0" w:after="0" w:afterAutospacing="0" w:line="360" w:lineRule="auto"/>
        <w:ind w:firstLine="570"/>
        <w:rPr>
          <w:sz w:val="28"/>
          <w:szCs w:val="28"/>
        </w:rPr>
      </w:pPr>
    </w:p>
    <w:p>
      <w:pPr>
        <w:pStyle w:val="4"/>
        <w:spacing w:before="0" w:beforeAutospacing="0" w:after="0" w:afterAutospacing="0" w:line="360" w:lineRule="auto"/>
        <w:ind w:firstLine="570"/>
        <w:jc w:val="right"/>
        <w:rPr>
          <w:sz w:val="28"/>
          <w:szCs w:val="28"/>
        </w:rPr>
      </w:pPr>
      <w:r>
        <w:rPr>
          <w:rFonts w:hint="eastAsia"/>
          <w:sz w:val="28"/>
          <w:szCs w:val="28"/>
        </w:rPr>
        <w:t>承诺人：（矿业权评估机构印章）</w:t>
      </w:r>
    </w:p>
    <w:p>
      <w:pPr>
        <w:pStyle w:val="4"/>
        <w:spacing w:before="0" w:beforeAutospacing="0" w:after="0" w:afterAutospacing="0" w:line="360" w:lineRule="auto"/>
        <w:ind w:right="1120" w:firstLine="570"/>
        <w:jc w:val="center"/>
        <w:rPr>
          <w:sz w:val="28"/>
          <w:szCs w:val="28"/>
        </w:rPr>
      </w:pPr>
      <w:r>
        <w:rPr>
          <w:rFonts w:hint="eastAsia"/>
          <w:sz w:val="28"/>
          <w:szCs w:val="28"/>
        </w:rPr>
        <w:t>　　　　　　　　　　　　法定代表人（签字）：</w:t>
      </w:r>
    </w:p>
    <w:p>
      <w:pPr>
        <w:pStyle w:val="4"/>
        <w:wordWrap w:val="0"/>
        <w:spacing w:before="0" w:beforeAutospacing="0" w:after="0" w:afterAutospacing="0" w:line="360" w:lineRule="auto"/>
        <w:ind w:right="840" w:firstLine="570"/>
        <w:jc w:val="right"/>
        <w:rPr>
          <w:sz w:val="28"/>
          <w:szCs w:val="28"/>
        </w:rPr>
      </w:pPr>
      <w:r>
        <w:rPr>
          <w:rFonts w:hint="eastAsia"/>
          <w:sz w:val="28"/>
          <w:szCs w:val="28"/>
        </w:rPr>
        <w:t>202</w:t>
      </w:r>
      <w:r>
        <w:rPr>
          <w:rFonts w:hint="eastAsia"/>
          <w:sz w:val="28"/>
          <w:szCs w:val="28"/>
          <w:lang w:val="en-US" w:eastAsia="zh-CN"/>
        </w:rPr>
        <w:t>5</w:t>
      </w:r>
      <w:r>
        <w:rPr>
          <w:rFonts w:hint="eastAsia"/>
          <w:sz w:val="28"/>
          <w:szCs w:val="28"/>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zgzMzkxMmFkN2M5ZjI4NTUyZTRhZDQzMTM4MzIifQ=="/>
  </w:docVars>
  <w:rsids>
    <w:rsidRoot w:val="00387E4F"/>
    <w:rsid w:val="0036181B"/>
    <w:rsid w:val="00387E4F"/>
    <w:rsid w:val="00693EA1"/>
    <w:rsid w:val="00957059"/>
    <w:rsid w:val="00A2778D"/>
    <w:rsid w:val="00A46F7D"/>
    <w:rsid w:val="00BE3E36"/>
    <w:rsid w:val="00E335F2"/>
    <w:rsid w:val="00EE0156"/>
    <w:rsid w:val="11E97AF1"/>
    <w:rsid w:val="1DAA01E9"/>
    <w:rsid w:val="21F66934"/>
    <w:rsid w:val="49A97AC8"/>
    <w:rsid w:val="5BD3474C"/>
    <w:rsid w:val="6CB77C58"/>
    <w:rsid w:val="6CEE43AE"/>
    <w:rsid w:val="717C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line="480" w:lineRule="auto"/>
      <w:ind w:firstLine="480"/>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1</Pages>
  <Words>247</Words>
  <Characters>252</Characters>
  <Lines>1</Lines>
  <Paragraphs>1</Paragraphs>
  <TotalTime>0</TotalTime>
  <ScaleCrop>false</ScaleCrop>
  <LinksUpToDate>false</LinksUpToDate>
  <CharactersWithSpaces>271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2017-03-29T03:16:00Z</dcterms:created>
  <dc:creator>番茄花园</dc:creator>
  <cp:lastModifiedBy>向飞</cp:lastModifiedBy>
  <dcterms:modified xsi:type="dcterms:W3CDTF">2025-10-14T02:04:59Z</dcterms:modified>
  <dc:title>附件4：      矿业权评估机构报名表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KSOTemplateDocerSaveRecord">
    <vt:lpwstr>eyJoZGlkIjoiNDA2YzEzMmI3MDg3NjNhYjQwNDliNjVlNjE1YTY5N2MiLCJ1c2VySWQiOiIyNzE0OTY0MTMifQ==</vt:lpwstr>
  </property>
  <property fmtid="{D5CDD505-2E9C-101B-9397-08002B2CF9AE}" pid="4" name="ICV">
    <vt:lpwstr>AB983A7C33E145D9B19E5AD1EDD35392_13</vt:lpwstr>
  </property>
</Properties>
</file>